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42CAA9E" w:rsidP="042CAA9E" w:rsidRDefault="042CAA9E" w14:paraId="755D12F4" w14:textId="48B55F3F">
      <w:pPr>
        <w:pStyle w:val="Normal"/>
      </w:pPr>
      <w:r>
        <w:drawing>
          <wp:inline wp14:editId="64A0DC73" wp14:anchorId="5CB6D501">
            <wp:extent cx="4572000" cy="2447925"/>
            <wp:effectExtent l="0" t="0" r="0" b="0"/>
            <wp:docPr id="21474593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0f799277db41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C3EDC7"/>
  <w15:docId w15:val="{be79cd15-d9fc-467f-be8a-9c649300c423}"/>
  <w:rsids>
    <w:rsidRoot w:val="78C3EDC7"/>
    <w:rsid w:val="042CAA9E"/>
    <w:rsid w:val="78C3ED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00f799277db41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2019-04-25T14:24:21.6972897Z</dcterms:created>
  <dcterms:modified xsi:type="dcterms:W3CDTF">2019-04-25T14:24:41.8533449Z</dcterms:modified>
  <dc:creator>Jones, Shannon</dc:creator>
  <lastModifiedBy>Jones, Shannon</lastModifiedBy>
</coreProperties>
</file>